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C71" w:rsidRPr="00AA2C71" w:rsidRDefault="00AA2C71" w:rsidP="00AA2C71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C71">
        <w:rPr>
          <w:rFonts w:ascii="Times New Roman" w:hAnsi="Times New Roman" w:cs="Times New Roman"/>
          <w:b/>
          <w:sz w:val="28"/>
          <w:szCs w:val="28"/>
        </w:rPr>
        <w:t>Основная и дополнительная литература</w:t>
      </w:r>
    </w:p>
    <w:p w:rsidR="00AA2C71" w:rsidRPr="00AA2C71" w:rsidRDefault="00AA2C71" w:rsidP="00AA2C71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A2C71">
        <w:rPr>
          <w:rFonts w:ascii="Times New Roman" w:hAnsi="Times New Roman" w:cs="Times New Roman"/>
          <w:spacing w:val="1"/>
          <w:sz w:val="28"/>
          <w:szCs w:val="28"/>
        </w:rPr>
        <w:t>Конституция Республики Казахстан.</w:t>
      </w:r>
      <w:r w:rsidRPr="00AA2C71">
        <w:rPr>
          <w:rFonts w:ascii="Times New Roman" w:hAnsi="Times New Roman" w:cs="Times New Roman"/>
          <w:sz w:val="28"/>
          <w:szCs w:val="28"/>
        </w:rPr>
        <w:t xml:space="preserve"> (Принята на референдуме 30 августа 1995 года. Вступила в силу 5 сентября.) с изменениями и дополнениями. Изд. </w:t>
      </w:r>
      <w:r w:rsidRPr="00AA2C71">
        <w:rPr>
          <w:rFonts w:ascii="Times New Roman" w:hAnsi="Times New Roman" w:cs="Times New Roman"/>
          <w:spacing w:val="1"/>
          <w:sz w:val="28"/>
          <w:szCs w:val="28"/>
        </w:rPr>
        <w:t xml:space="preserve">Алматы. </w:t>
      </w:r>
      <w:proofErr w:type="spellStart"/>
      <w:r w:rsidRPr="00AA2C71">
        <w:rPr>
          <w:rFonts w:ascii="Times New Roman" w:hAnsi="Times New Roman" w:cs="Times New Roman"/>
          <w:spacing w:val="1"/>
          <w:sz w:val="28"/>
          <w:szCs w:val="28"/>
        </w:rPr>
        <w:t>Бико</w:t>
      </w:r>
      <w:proofErr w:type="spellEnd"/>
      <w:r w:rsidRPr="00AA2C71">
        <w:rPr>
          <w:rFonts w:ascii="Times New Roman" w:hAnsi="Times New Roman" w:cs="Times New Roman"/>
          <w:spacing w:val="1"/>
          <w:sz w:val="28"/>
          <w:szCs w:val="28"/>
        </w:rPr>
        <w:t>. 30с.</w:t>
      </w:r>
    </w:p>
    <w:p w:rsidR="00AA2C71" w:rsidRPr="00AA2C71" w:rsidRDefault="00AA2C71" w:rsidP="00AA2C71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AA2C71">
        <w:rPr>
          <w:rFonts w:ascii="Times New Roman" w:hAnsi="Times New Roman" w:cs="Times New Roman"/>
          <w:color w:val="000000"/>
          <w:sz w:val="28"/>
          <w:szCs w:val="28"/>
        </w:rPr>
        <w:t xml:space="preserve">Гражданский кодекс Республики Казахстан (общая и особенная части). </w:t>
      </w:r>
    </w:p>
    <w:p w:rsidR="00AA2C71" w:rsidRPr="00AA2C71" w:rsidRDefault="00AA2C71" w:rsidP="00AA2C71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AA2C7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 Парламенте Республики Казахстан. О Президенте Республики Казахстан. </w:t>
      </w:r>
    </w:p>
    <w:p w:rsidR="00AA2C71" w:rsidRPr="00AA2C71" w:rsidRDefault="00AA2C71" w:rsidP="00AA2C71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A2C71">
        <w:rPr>
          <w:rFonts w:ascii="Times New Roman" w:hAnsi="Times New Roman" w:cs="Times New Roman"/>
          <w:color w:val="000000"/>
          <w:spacing w:val="1"/>
          <w:sz w:val="28"/>
          <w:szCs w:val="28"/>
        </w:rPr>
        <w:t>О Правительстве Республики Казахстан. Астана. Сервис, 2011г.</w:t>
      </w:r>
    </w:p>
    <w:p w:rsidR="00AA2C71" w:rsidRPr="00AA2C71" w:rsidRDefault="00AA2C71" w:rsidP="00AA2C71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A2C71">
        <w:rPr>
          <w:rFonts w:ascii="Times New Roman" w:hAnsi="Times New Roman" w:cs="Times New Roman"/>
          <w:color w:val="000000"/>
          <w:sz w:val="28"/>
          <w:szCs w:val="28"/>
        </w:rPr>
        <w:t>О местном государственном управлении в Республике Казахстан</w:t>
      </w:r>
      <w:r w:rsidRPr="00AA2C71">
        <w:rPr>
          <w:rFonts w:ascii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AA2C71" w:rsidRPr="00AA2C71" w:rsidRDefault="00AA2C71" w:rsidP="00AA2C71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A2C7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 положении в стране и об основных направлениях внутренней и внешней политики (на соответствующий год). </w:t>
      </w:r>
      <w:r w:rsidRPr="00AA2C71">
        <w:rPr>
          <w:rFonts w:ascii="Times New Roman" w:hAnsi="Times New Roman" w:cs="Times New Roman"/>
          <w:color w:val="000000"/>
          <w:spacing w:val="1"/>
          <w:sz w:val="28"/>
          <w:szCs w:val="28"/>
        </w:rPr>
        <w:t>Ежегодное Послание Президента республики народу Казахстана. О республиканском бюджете (на соответствующий год).</w:t>
      </w:r>
    </w:p>
    <w:p w:rsidR="00AA2C71" w:rsidRPr="00AA2C71" w:rsidRDefault="00AA2C71" w:rsidP="00AA2C71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AA2C71">
        <w:rPr>
          <w:rFonts w:ascii="Times New Roman" w:hAnsi="Times New Roman" w:cs="Times New Roman"/>
          <w:color w:val="000000"/>
          <w:sz w:val="28"/>
          <w:szCs w:val="28"/>
        </w:rPr>
        <w:t>Кодекс Республики Казахстан «О налогах и других обязательных платежах в бюджет» (Налоговый кодекс). По состоянию на 1.01.2014г.</w:t>
      </w:r>
    </w:p>
    <w:p w:rsidR="00AA2C71" w:rsidRPr="00AA2C71" w:rsidRDefault="00AA2C71" w:rsidP="00AA2C71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AA2C7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 приватизации. </w:t>
      </w:r>
    </w:p>
    <w:p w:rsidR="00AA2C71" w:rsidRPr="00AA2C71" w:rsidRDefault="00AA2C71" w:rsidP="00AA2C71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A2C71">
        <w:rPr>
          <w:rFonts w:ascii="Times New Roman" w:hAnsi="Times New Roman" w:cs="Times New Roman"/>
          <w:color w:val="000000"/>
          <w:sz w:val="28"/>
          <w:szCs w:val="28"/>
        </w:rPr>
        <w:t>О земле.</w:t>
      </w:r>
    </w:p>
    <w:p w:rsidR="00AA2C71" w:rsidRPr="00AA2C71" w:rsidRDefault="00AA2C71" w:rsidP="00AA2C71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AA2C71">
        <w:rPr>
          <w:rFonts w:ascii="Times New Roman" w:hAnsi="Times New Roman" w:cs="Times New Roman"/>
          <w:color w:val="000000"/>
          <w:sz w:val="28"/>
          <w:szCs w:val="28"/>
        </w:rPr>
        <w:t xml:space="preserve">О недрах и недропользовании. </w:t>
      </w:r>
    </w:p>
    <w:p w:rsidR="00AA2C71" w:rsidRPr="00AA2C71" w:rsidRDefault="00AA2C71" w:rsidP="00AA2C71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AA2C7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 государственных закупках. </w:t>
      </w:r>
    </w:p>
    <w:p w:rsidR="00AA2C71" w:rsidRPr="00AA2C71" w:rsidRDefault="00AA2C71" w:rsidP="00AA2C71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AA2C71">
        <w:rPr>
          <w:rFonts w:ascii="Times New Roman" w:hAnsi="Times New Roman" w:cs="Times New Roman"/>
          <w:color w:val="000000"/>
          <w:sz w:val="28"/>
          <w:szCs w:val="28"/>
        </w:rPr>
        <w:t xml:space="preserve">Об иностранных инвестициях. </w:t>
      </w:r>
    </w:p>
    <w:p w:rsidR="00AA2C71" w:rsidRPr="00AA2C71" w:rsidRDefault="00AA2C71" w:rsidP="00AA2C71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A2C71">
        <w:rPr>
          <w:rFonts w:ascii="Times New Roman" w:hAnsi="Times New Roman" w:cs="Times New Roman"/>
          <w:color w:val="000000"/>
          <w:spacing w:val="1"/>
          <w:sz w:val="28"/>
          <w:szCs w:val="28"/>
        </w:rPr>
        <w:t>О лицензировании.</w:t>
      </w:r>
    </w:p>
    <w:p w:rsidR="00AA2C71" w:rsidRPr="00AA2C71" w:rsidRDefault="00AA2C71" w:rsidP="00AA2C71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AA2C71">
        <w:rPr>
          <w:rFonts w:ascii="Times New Roman" w:hAnsi="Times New Roman" w:cs="Times New Roman"/>
          <w:color w:val="000000"/>
          <w:sz w:val="28"/>
          <w:szCs w:val="28"/>
        </w:rPr>
        <w:t xml:space="preserve">О государственной регистрации юридических лиц. </w:t>
      </w:r>
    </w:p>
    <w:p w:rsidR="00AA2C71" w:rsidRPr="00AA2C71" w:rsidRDefault="00AA2C71" w:rsidP="00AA2C71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AA2C7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 естественных монополиях. </w:t>
      </w:r>
    </w:p>
    <w:p w:rsidR="00AA2C71" w:rsidRPr="00AA2C71" w:rsidRDefault="00AA2C71" w:rsidP="00AA2C71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AA2C7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 хозяйственных товариществах. </w:t>
      </w:r>
    </w:p>
    <w:p w:rsidR="00AA2C71" w:rsidRPr="00AA2C71" w:rsidRDefault="00AA2C71" w:rsidP="00AA2C71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AA2C7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Об акционерных обществах. </w:t>
      </w:r>
    </w:p>
    <w:p w:rsidR="00AA2C71" w:rsidRPr="00AA2C71" w:rsidRDefault="00AA2C71" w:rsidP="00AA2C71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AA2C7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 рынке ценных бумаг. </w:t>
      </w:r>
    </w:p>
    <w:p w:rsidR="00AA2C71" w:rsidRPr="00AA2C71" w:rsidRDefault="00AA2C71" w:rsidP="00AA2C71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AA2C7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 вексельном обращении. </w:t>
      </w:r>
    </w:p>
    <w:p w:rsidR="00AA2C71" w:rsidRPr="00AA2C71" w:rsidRDefault="00AA2C71" w:rsidP="00AA2C71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A2C71">
        <w:rPr>
          <w:rFonts w:ascii="Times New Roman" w:hAnsi="Times New Roman" w:cs="Times New Roman"/>
          <w:color w:val="000000"/>
          <w:spacing w:val="1"/>
          <w:sz w:val="28"/>
          <w:szCs w:val="28"/>
        </w:rPr>
        <w:t>Об инвестиционных фондах.</w:t>
      </w:r>
    </w:p>
    <w:p w:rsidR="00AA2C71" w:rsidRPr="00AA2C71" w:rsidRDefault="00AA2C71" w:rsidP="00AA2C71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AA2C71">
        <w:rPr>
          <w:rFonts w:ascii="Times New Roman" w:hAnsi="Times New Roman" w:cs="Times New Roman"/>
          <w:color w:val="000000"/>
          <w:sz w:val="28"/>
          <w:szCs w:val="28"/>
        </w:rPr>
        <w:t xml:space="preserve">О государственной поддержке малого предпринимательства. </w:t>
      </w:r>
    </w:p>
    <w:p w:rsidR="00AA2C71" w:rsidRPr="00AA2C71" w:rsidRDefault="00AA2C71" w:rsidP="00AA2C71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AA2C7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Об индивидуальном предпринимательстве. </w:t>
      </w:r>
    </w:p>
    <w:p w:rsidR="00AA2C71" w:rsidRPr="00AA2C71" w:rsidRDefault="00AA2C71" w:rsidP="00AA2C71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AA2C71">
        <w:rPr>
          <w:rFonts w:ascii="Times New Roman" w:hAnsi="Times New Roman" w:cs="Times New Roman"/>
          <w:color w:val="000000"/>
          <w:spacing w:val="1"/>
          <w:sz w:val="28"/>
          <w:szCs w:val="28"/>
        </w:rPr>
        <w:t>Об амнистии граждан в связи с легализацией ими денег.</w:t>
      </w:r>
    </w:p>
    <w:p w:rsidR="00AA2C71" w:rsidRPr="00AA2C71" w:rsidRDefault="00AA2C71" w:rsidP="00AA2C71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AA2C7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 государственном предприятии. </w:t>
      </w:r>
    </w:p>
    <w:p w:rsidR="00AA2C71" w:rsidRPr="00AA2C71" w:rsidRDefault="00AA2C71" w:rsidP="00AA2C71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AA2C71">
        <w:rPr>
          <w:rFonts w:ascii="Times New Roman" w:hAnsi="Times New Roman" w:cs="Times New Roman"/>
          <w:color w:val="000000"/>
          <w:spacing w:val="1"/>
          <w:sz w:val="28"/>
          <w:szCs w:val="28"/>
        </w:rPr>
        <w:t>О Национальном банке Республики Казахстан.</w:t>
      </w:r>
    </w:p>
    <w:p w:rsidR="00AA2C71" w:rsidRPr="00AA2C71" w:rsidRDefault="00AA2C71" w:rsidP="00AA2C71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AA2C7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 банках и банковской деятельности. </w:t>
      </w:r>
    </w:p>
    <w:p w:rsidR="00AA2C71" w:rsidRPr="00AA2C71" w:rsidRDefault="00AA2C71" w:rsidP="00AA2C71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AA2C71">
        <w:rPr>
          <w:rFonts w:ascii="Times New Roman" w:hAnsi="Times New Roman" w:cs="Times New Roman"/>
          <w:color w:val="000000"/>
          <w:spacing w:val="1"/>
          <w:sz w:val="28"/>
          <w:szCs w:val="28"/>
        </w:rPr>
        <w:t>О производственном кооперативе.</w:t>
      </w:r>
    </w:p>
    <w:p w:rsidR="00AA2C71" w:rsidRPr="00AA2C71" w:rsidRDefault="00AA2C71" w:rsidP="00AA2C71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AA2C7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 некоммерческих организациях. </w:t>
      </w:r>
    </w:p>
    <w:p w:rsidR="00AA2C71" w:rsidRPr="00AA2C71" w:rsidRDefault="00AA2C71" w:rsidP="00AA2C71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AA2C7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 специальных экономических зонах. </w:t>
      </w:r>
    </w:p>
    <w:p w:rsidR="00AA2C71" w:rsidRPr="00AA2C71" w:rsidRDefault="00AA2C71" w:rsidP="00AA2C71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A2C71">
        <w:rPr>
          <w:rFonts w:ascii="Times New Roman" w:hAnsi="Times New Roman" w:cs="Times New Roman"/>
          <w:color w:val="000000"/>
          <w:sz w:val="28"/>
          <w:szCs w:val="28"/>
        </w:rPr>
        <w:t>О банкротстве.</w:t>
      </w:r>
    </w:p>
    <w:p w:rsidR="00AA2C71" w:rsidRPr="00AA2C71" w:rsidRDefault="00AA2C71" w:rsidP="00AA2C71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AA2C71">
        <w:rPr>
          <w:rFonts w:ascii="Times New Roman" w:hAnsi="Times New Roman" w:cs="Times New Roman"/>
          <w:color w:val="000000"/>
          <w:spacing w:val="1"/>
          <w:sz w:val="28"/>
          <w:szCs w:val="28"/>
        </w:rPr>
        <w:t>Об аудиторской деятельности.</w:t>
      </w:r>
    </w:p>
    <w:p w:rsidR="00AA2C71" w:rsidRPr="00AA2C71" w:rsidRDefault="00AA2C71" w:rsidP="00AA2C71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AA2C7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 прожиточном минимуме. </w:t>
      </w:r>
    </w:p>
    <w:p w:rsidR="00AA2C71" w:rsidRPr="00AA2C71" w:rsidRDefault="00AA2C71" w:rsidP="00AA2C71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AA2C7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 пенсионном обеспечении в РК. </w:t>
      </w:r>
    </w:p>
    <w:p w:rsidR="00AA2C71" w:rsidRPr="00AA2C71" w:rsidRDefault="00AA2C71" w:rsidP="00AA2C71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AA2C71">
        <w:rPr>
          <w:rFonts w:ascii="Times New Roman" w:hAnsi="Times New Roman" w:cs="Times New Roman"/>
          <w:color w:val="000000"/>
          <w:spacing w:val="1"/>
          <w:sz w:val="28"/>
          <w:szCs w:val="28"/>
        </w:rPr>
        <w:t>О государственной адресной социальной помощи.</w:t>
      </w:r>
    </w:p>
    <w:p w:rsidR="00AA2C71" w:rsidRPr="00AA2C71" w:rsidRDefault="00AA2C71" w:rsidP="00AA2C71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AA2C71">
        <w:rPr>
          <w:rFonts w:ascii="Times New Roman" w:hAnsi="Times New Roman" w:cs="Times New Roman"/>
          <w:color w:val="000000"/>
          <w:sz w:val="28"/>
          <w:szCs w:val="28"/>
        </w:rPr>
        <w:t xml:space="preserve">О социальной защищенности инвалидов в Республике Казахстан. </w:t>
      </w:r>
    </w:p>
    <w:p w:rsidR="00AA2C71" w:rsidRPr="00AA2C71" w:rsidRDefault="00AA2C71" w:rsidP="00AA2C71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A2C71">
        <w:rPr>
          <w:rFonts w:ascii="Times New Roman" w:hAnsi="Times New Roman" w:cs="Times New Roman"/>
          <w:color w:val="000000"/>
          <w:spacing w:val="1"/>
          <w:sz w:val="28"/>
          <w:szCs w:val="28"/>
        </w:rPr>
        <w:lastRenderedPageBreak/>
        <w:t>О государственном социальном пособии.</w:t>
      </w:r>
    </w:p>
    <w:p w:rsidR="00AA2C71" w:rsidRPr="00AA2C71" w:rsidRDefault="00AA2C71" w:rsidP="00AA2C71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AA2C71">
        <w:rPr>
          <w:rFonts w:ascii="Times New Roman" w:hAnsi="Times New Roman" w:cs="Times New Roman"/>
          <w:color w:val="000000"/>
          <w:sz w:val="28"/>
          <w:szCs w:val="28"/>
        </w:rPr>
        <w:t xml:space="preserve">Указ Президента РК «О мерах по дальнейшему совершенствованию системы государственного управления в </w:t>
      </w:r>
      <w:r w:rsidRPr="00AA2C71">
        <w:rPr>
          <w:rFonts w:ascii="Times New Roman" w:hAnsi="Times New Roman" w:cs="Times New Roman"/>
          <w:color w:val="000000"/>
          <w:spacing w:val="1"/>
          <w:sz w:val="28"/>
          <w:szCs w:val="28"/>
        </w:rPr>
        <w:t>РК», 20.08.20</w:t>
      </w:r>
      <w:r w:rsidR="00BF2AAF">
        <w:rPr>
          <w:rFonts w:ascii="Times New Roman" w:hAnsi="Times New Roman" w:cs="Times New Roman"/>
          <w:color w:val="000000"/>
          <w:spacing w:val="1"/>
          <w:sz w:val="28"/>
          <w:szCs w:val="28"/>
        </w:rPr>
        <w:t>18</w:t>
      </w:r>
      <w:r w:rsidRPr="00AA2C7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. </w:t>
      </w:r>
    </w:p>
    <w:p w:rsidR="00AA2C71" w:rsidRPr="00AA2C71" w:rsidRDefault="00AA2C71" w:rsidP="00AA2C71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AA2C71">
        <w:rPr>
          <w:rFonts w:ascii="Times New Roman" w:hAnsi="Times New Roman" w:cs="Times New Roman"/>
          <w:color w:val="000000"/>
          <w:sz w:val="28"/>
          <w:szCs w:val="28"/>
        </w:rPr>
        <w:t xml:space="preserve">Об образовании. </w:t>
      </w:r>
    </w:p>
    <w:p w:rsidR="00AA2C71" w:rsidRPr="00AA2C71" w:rsidRDefault="00AA2C71" w:rsidP="00AA2C71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A2C71">
        <w:rPr>
          <w:rFonts w:ascii="Times New Roman" w:hAnsi="Times New Roman" w:cs="Times New Roman"/>
          <w:color w:val="000000"/>
          <w:spacing w:val="-2"/>
          <w:sz w:val="28"/>
          <w:szCs w:val="28"/>
        </w:rPr>
        <w:t>О науке.</w:t>
      </w:r>
    </w:p>
    <w:p w:rsidR="00AA2C71" w:rsidRPr="00AA2C71" w:rsidRDefault="00AA2C71" w:rsidP="00AA2C71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AA2C7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 страховой деятельности. </w:t>
      </w:r>
    </w:p>
    <w:p w:rsidR="00AA2C71" w:rsidRPr="00AA2C71" w:rsidRDefault="00AA2C71" w:rsidP="00AA2C71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AA2C7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 валютном регулировании. </w:t>
      </w:r>
    </w:p>
    <w:p w:rsidR="00AA2C71" w:rsidRPr="00AA2C71" w:rsidRDefault="00AA2C71" w:rsidP="00AA2C71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A2C71">
        <w:rPr>
          <w:rFonts w:ascii="Times New Roman" w:hAnsi="Times New Roman" w:cs="Times New Roman"/>
          <w:color w:val="000000"/>
          <w:sz w:val="28"/>
          <w:szCs w:val="28"/>
        </w:rPr>
        <w:t>Таможенный кодекс РК.</w:t>
      </w:r>
    </w:p>
    <w:p w:rsidR="00AA2C71" w:rsidRPr="00AA2C71" w:rsidRDefault="00AA2C71" w:rsidP="00AA2C71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A2C71">
        <w:rPr>
          <w:rFonts w:ascii="Times New Roman" w:hAnsi="Times New Roman" w:cs="Times New Roman"/>
          <w:color w:val="000000"/>
          <w:sz w:val="28"/>
          <w:szCs w:val="28"/>
        </w:rPr>
        <w:t>Положение о Министерстве финансов Республики Казахстан.</w:t>
      </w:r>
    </w:p>
    <w:p w:rsidR="00904708" w:rsidRPr="00AA2C71" w:rsidRDefault="00904708" w:rsidP="00904708">
      <w:pPr>
        <w:widowControl w:val="0"/>
        <w:tabs>
          <w:tab w:val="left" w:pos="851"/>
          <w:tab w:val="left" w:pos="141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E4FF5" w:rsidRPr="009E4FF5" w:rsidRDefault="009E4FF5" w:rsidP="009E4FF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9E4FF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 государственном аудите и финансовом контроле</w:t>
      </w:r>
    </w:p>
    <w:p w:rsidR="009E4FF5" w:rsidRPr="009E4FF5" w:rsidRDefault="009E4FF5" w:rsidP="009E4F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4FF5">
        <w:rPr>
          <w:rFonts w:ascii="Times New Roman" w:eastAsia="Times New Roman" w:hAnsi="Times New Roman" w:cs="Times New Roman"/>
          <w:sz w:val="28"/>
          <w:szCs w:val="28"/>
        </w:rPr>
        <w:t>Закон Республики Казахстан от 12 ноября 2015 года № 392-V ЗРК.</w:t>
      </w:r>
    </w:p>
    <w:p w:rsidR="00904708" w:rsidRPr="009E4FF5" w:rsidRDefault="00904708" w:rsidP="00904708">
      <w:pPr>
        <w:widowControl w:val="0"/>
        <w:tabs>
          <w:tab w:val="left" w:pos="851"/>
          <w:tab w:val="left" w:pos="141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04708" w:rsidRDefault="00904708" w:rsidP="00904708">
      <w:pPr>
        <w:widowControl w:val="0"/>
        <w:tabs>
          <w:tab w:val="left" w:pos="851"/>
          <w:tab w:val="left" w:pos="141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p w:rsidR="00904708" w:rsidRDefault="00904708" w:rsidP="00904708">
      <w:pPr>
        <w:widowControl w:val="0"/>
        <w:tabs>
          <w:tab w:val="left" w:pos="851"/>
          <w:tab w:val="left" w:pos="141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04708" w:rsidRDefault="00904708" w:rsidP="00904708">
      <w:pPr>
        <w:widowControl w:val="0"/>
        <w:tabs>
          <w:tab w:val="left" w:pos="851"/>
          <w:tab w:val="left" w:pos="141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04708" w:rsidRDefault="00904708" w:rsidP="00904708">
      <w:pPr>
        <w:widowControl w:val="0"/>
        <w:tabs>
          <w:tab w:val="left" w:pos="851"/>
          <w:tab w:val="left" w:pos="141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04708" w:rsidRDefault="00904708" w:rsidP="00904708">
      <w:pPr>
        <w:widowControl w:val="0"/>
        <w:tabs>
          <w:tab w:val="left" w:pos="851"/>
          <w:tab w:val="left" w:pos="141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04708" w:rsidRDefault="00904708" w:rsidP="00904708">
      <w:pPr>
        <w:widowControl w:val="0"/>
        <w:tabs>
          <w:tab w:val="left" w:pos="851"/>
          <w:tab w:val="left" w:pos="141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04708" w:rsidRDefault="00904708" w:rsidP="00904708">
      <w:pPr>
        <w:widowControl w:val="0"/>
        <w:tabs>
          <w:tab w:val="left" w:pos="851"/>
          <w:tab w:val="left" w:pos="141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04708" w:rsidRDefault="00904708" w:rsidP="00904708">
      <w:pPr>
        <w:widowControl w:val="0"/>
        <w:tabs>
          <w:tab w:val="left" w:pos="851"/>
          <w:tab w:val="left" w:pos="141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04708" w:rsidRDefault="00904708" w:rsidP="00904708">
      <w:pPr>
        <w:widowControl w:val="0"/>
        <w:tabs>
          <w:tab w:val="left" w:pos="851"/>
          <w:tab w:val="left" w:pos="141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04708" w:rsidRDefault="00904708" w:rsidP="00904708">
      <w:pPr>
        <w:widowControl w:val="0"/>
        <w:tabs>
          <w:tab w:val="left" w:pos="851"/>
          <w:tab w:val="left" w:pos="141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04708" w:rsidRDefault="00904708" w:rsidP="00904708">
      <w:pPr>
        <w:widowControl w:val="0"/>
        <w:tabs>
          <w:tab w:val="left" w:pos="851"/>
          <w:tab w:val="left" w:pos="141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04708" w:rsidRDefault="00904708" w:rsidP="00904708">
      <w:pPr>
        <w:widowControl w:val="0"/>
        <w:tabs>
          <w:tab w:val="left" w:pos="851"/>
          <w:tab w:val="left" w:pos="141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04708" w:rsidRDefault="00904708" w:rsidP="00904708">
      <w:pPr>
        <w:widowControl w:val="0"/>
        <w:tabs>
          <w:tab w:val="left" w:pos="851"/>
          <w:tab w:val="left" w:pos="141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04708" w:rsidRDefault="00904708" w:rsidP="00904708">
      <w:pPr>
        <w:widowControl w:val="0"/>
        <w:tabs>
          <w:tab w:val="left" w:pos="851"/>
          <w:tab w:val="left" w:pos="141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04708" w:rsidRDefault="00904708" w:rsidP="00904708">
      <w:pPr>
        <w:widowControl w:val="0"/>
        <w:tabs>
          <w:tab w:val="left" w:pos="851"/>
          <w:tab w:val="left" w:pos="141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04708" w:rsidRDefault="00904708" w:rsidP="00904708">
      <w:pPr>
        <w:widowControl w:val="0"/>
        <w:tabs>
          <w:tab w:val="left" w:pos="851"/>
          <w:tab w:val="left" w:pos="141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04708" w:rsidRDefault="00904708" w:rsidP="00904708">
      <w:pPr>
        <w:widowControl w:val="0"/>
        <w:tabs>
          <w:tab w:val="left" w:pos="851"/>
          <w:tab w:val="left" w:pos="141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C016D" w:rsidRDefault="009E4FF5"/>
    <w:sectPr w:rsidR="001C0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4A2DA7"/>
    <w:multiLevelType w:val="multilevel"/>
    <w:tmpl w:val="29983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1C11B9B"/>
    <w:multiLevelType w:val="hybridMultilevel"/>
    <w:tmpl w:val="A0FC8C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B3A"/>
    <w:rsid w:val="00163ED7"/>
    <w:rsid w:val="001B2D6A"/>
    <w:rsid w:val="00904708"/>
    <w:rsid w:val="009E4FF5"/>
    <w:rsid w:val="00AA2C71"/>
    <w:rsid w:val="00BF2AAF"/>
    <w:rsid w:val="00E908E9"/>
    <w:rsid w:val="00FC55AA"/>
    <w:rsid w:val="00FE5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F78E9"/>
  <w15:chartTrackingRefBased/>
  <w15:docId w15:val="{EC02C343-71A0-432F-8A53-EF55DAC92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4708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9E4F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470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E4F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9E4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2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322</Words>
  <Characters>1838</Characters>
  <Application>Microsoft Office Word</Application>
  <DocSecurity>0</DocSecurity>
  <Lines>15</Lines>
  <Paragraphs>4</Paragraphs>
  <ScaleCrop>false</ScaleCrop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Сырлыбаева Назгуль</dc:creator>
  <cp:keywords/>
  <dc:description/>
  <cp:lastModifiedBy>user</cp:lastModifiedBy>
  <cp:revision>7</cp:revision>
  <dcterms:created xsi:type="dcterms:W3CDTF">2018-11-08T08:47:00Z</dcterms:created>
  <dcterms:modified xsi:type="dcterms:W3CDTF">2020-03-26T16:40:00Z</dcterms:modified>
</cp:coreProperties>
</file>